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77777777" w:rsidR="00D861B8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FINANCE COMMITTEE </w:t>
      </w:r>
    </w:p>
    <w:p w14:paraId="2D7EEB08" w14:textId="0548B02B" w:rsidR="000D74FA" w:rsidRPr="003F2470" w:rsidRDefault="000D3F36" w:rsidP="00D861B8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68ED2C18" w:rsidR="000D3F36" w:rsidRPr="000D74FA" w:rsidRDefault="004F4DE9" w:rsidP="004F4DE9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Wednesday, February 21</w:t>
      </w:r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7F159A0C" w:rsidR="000D3F36" w:rsidRDefault="00E058B9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4F4DE9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10:30 AM</w:t>
      </w:r>
    </w:p>
    <w:p w14:paraId="7726E108" w14:textId="77777777" w:rsidR="00C57F36" w:rsidRPr="000D74FA" w:rsidRDefault="00C57F36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57F36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57F36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C57F36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C57F36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1AA5E02F" w:rsidR="005544F6" w:rsidRPr="00C57F36" w:rsidRDefault="000C6884" w:rsidP="00D861B8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(</w:t>
      </w:r>
      <w:r w:rsidR="004F4DE9" w:rsidRPr="00C57F36">
        <w:rPr>
          <w:rFonts w:ascii="Arial" w:eastAsia="Times New Roman" w:hAnsi="Arial" w:cs="Arial"/>
          <w:b/>
          <w:sz w:val="24"/>
          <w:szCs w:val="24"/>
        </w:rPr>
        <w:t>January 19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, 202</w:t>
      </w:r>
      <w:r w:rsidR="004F4DE9" w:rsidRPr="00C57F36">
        <w:rPr>
          <w:rFonts w:ascii="Arial" w:eastAsia="Times New Roman" w:hAnsi="Arial" w:cs="Arial"/>
          <w:b/>
          <w:sz w:val="24"/>
          <w:szCs w:val="24"/>
        </w:rPr>
        <w:t>4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)</w:t>
      </w:r>
    </w:p>
    <w:p w14:paraId="51222031" w14:textId="77777777" w:rsidR="00DC6006" w:rsidRPr="00C57F36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5A81FD2F" w14:textId="0D108647" w:rsidR="009F6E92" w:rsidRPr="00C57F36" w:rsidRDefault="001A5C95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Agency Financial Overview</w:t>
      </w:r>
      <w:r w:rsidR="00D861B8" w:rsidRPr="00C57F36">
        <w:rPr>
          <w:rFonts w:ascii="Arial" w:eastAsia="Times New Roman" w:hAnsi="Arial" w:cs="Arial"/>
          <w:b/>
          <w:sz w:val="24"/>
          <w:szCs w:val="24"/>
        </w:rPr>
        <w:t xml:space="preserve"> – Dennis Lohr, CFO</w:t>
      </w:r>
    </w:p>
    <w:p w14:paraId="77C21DA3" w14:textId="40B82E62" w:rsidR="0022423B" w:rsidRPr="00C57F36" w:rsidRDefault="009F6E92" w:rsidP="004F4DE9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78A00863" w14:textId="1E0093FD" w:rsidR="004F4DE9" w:rsidRPr="00C57F36" w:rsidRDefault="004F4DE9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Franklin Arms Financing Options Presentation – Tanya Dempsey, CSG Advisors</w:t>
      </w:r>
    </w:p>
    <w:p w14:paraId="2E6EAA03" w14:textId="77777777" w:rsidR="004F4DE9" w:rsidRPr="00C57F36" w:rsidRDefault="004F4DE9" w:rsidP="004F4DE9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504646C6" w14:textId="43C1B094" w:rsidR="000D74FA" w:rsidRPr="00C57F36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C57F36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Pr="00C57F36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C57F36">
        <w:rPr>
          <w:rFonts w:ascii="Arial" w:eastAsia="Times New Roman" w:hAnsi="Arial" w:cs="Arial"/>
          <w:b/>
          <w:sz w:val="24"/>
          <w:szCs w:val="24"/>
        </w:rPr>
        <w:t>ment</w:t>
      </w:r>
      <w:r w:rsidRPr="00C57F3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C57F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4912C2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CA0EF522"/>
    <w:lvl w:ilvl="0" w:tplc="C2024DBA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7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8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1"/>
  </w:num>
  <w:num w:numId="2" w16cid:durableId="318000921">
    <w:abstractNumId w:val="11"/>
  </w:num>
  <w:num w:numId="3" w16cid:durableId="1165318004">
    <w:abstractNumId w:val="7"/>
  </w:num>
  <w:num w:numId="4" w16cid:durableId="2087527253">
    <w:abstractNumId w:val="5"/>
  </w:num>
  <w:num w:numId="5" w16cid:durableId="1576428738">
    <w:abstractNumId w:val="6"/>
  </w:num>
  <w:num w:numId="6" w16cid:durableId="1660040435">
    <w:abstractNumId w:val="2"/>
  </w:num>
  <w:num w:numId="7" w16cid:durableId="31462303">
    <w:abstractNumId w:val="12"/>
  </w:num>
  <w:num w:numId="8" w16cid:durableId="1968512015">
    <w:abstractNumId w:val="4"/>
  </w:num>
  <w:num w:numId="9" w16cid:durableId="1012683601">
    <w:abstractNumId w:val="8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1228029887">
    <w:abstractNumId w:val="9"/>
  </w:num>
  <w:num w:numId="14" w16cid:durableId="29186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3A39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41AA1"/>
    <w:rsid w:val="001A20DD"/>
    <w:rsid w:val="001A2DA2"/>
    <w:rsid w:val="001A5C95"/>
    <w:rsid w:val="001C3F74"/>
    <w:rsid w:val="002029E0"/>
    <w:rsid w:val="0021049B"/>
    <w:rsid w:val="00211BE5"/>
    <w:rsid w:val="0022423B"/>
    <w:rsid w:val="002A2397"/>
    <w:rsid w:val="002E5BA2"/>
    <w:rsid w:val="002F6422"/>
    <w:rsid w:val="002F734E"/>
    <w:rsid w:val="0037013A"/>
    <w:rsid w:val="0038215F"/>
    <w:rsid w:val="003842B4"/>
    <w:rsid w:val="003845C7"/>
    <w:rsid w:val="003C5C85"/>
    <w:rsid w:val="003F2470"/>
    <w:rsid w:val="003F379C"/>
    <w:rsid w:val="004411E1"/>
    <w:rsid w:val="00465A7E"/>
    <w:rsid w:val="00466138"/>
    <w:rsid w:val="004729C4"/>
    <w:rsid w:val="004912C2"/>
    <w:rsid w:val="004C5E3F"/>
    <w:rsid w:val="004E1993"/>
    <w:rsid w:val="004F4DE9"/>
    <w:rsid w:val="00502F3B"/>
    <w:rsid w:val="00547277"/>
    <w:rsid w:val="005530F4"/>
    <w:rsid w:val="005544F6"/>
    <w:rsid w:val="00555C14"/>
    <w:rsid w:val="005A539E"/>
    <w:rsid w:val="005C765B"/>
    <w:rsid w:val="005F18F7"/>
    <w:rsid w:val="005F1A9F"/>
    <w:rsid w:val="00610DC7"/>
    <w:rsid w:val="00657CDA"/>
    <w:rsid w:val="00671400"/>
    <w:rsid w:val="006D4DC2"/>
    <w:rsid w:val="006E3CB1"/>
    <w:rsid w:val="00760E6C"/>
    <w:rsid w:val="00775C17"/>
    <w:rsid w:val="007A1156"/>
    <w:rsid w:val="007A6CE0"/>
    <w:rsid w:val="007B37E1"/>
    <w:rsid w:val="007C0459"/>
    <w:rsid w:val="007E345A"/>
    <w:rsid w:val="007E3B80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732FD"/>
    <w:rsid w:val="00A90C39"/>
    <w:rsid w:val="00A94758"/>
    <w:rsid w:val="00AC79CF"/>
    <w:rsid w:val="00AE7755"/>
    <w:rsid w:val="00B023A0"/>
    <w:rsid w:val="00B322F2"/>
    <w:rsid w:val="00B42E6F"/>
    <w:rsid w:val="00B57E85"/>
    <w:rsid w:val="00B634F7"/>
    <w:rsid w:val="00B756CE"/>
    <w:rsid w:val="00B849D3"/>
    <w:rsid w:val="00BA6809"/>
    <w:rsid w:val="00C04FC9"/>
    <w:rsid w:val="00C57F36"/>
    <w:rsid w:val="00C837EA"/>
    <w:rsid w:val="00C90A07"/>
    <w:rsid w:val="00D02F30"/>
    <w:rsid w:val="00D17898"/>
    <w:rsid w:val="00D40C82"/>
    <w:rsid w:val="00D43860"/>
    <w:rsid w:val="00D47CD0"/>
    <w:rsid w:val="00D861B8"/>
    <w:rsid w:val="00DA3F4F"/>
    <w:rsid w:val="00DA5F12"/>
    <w:rsid w:val="00DC6006"/>
    <w:rsid w:val="00DF7C3F"/>
    <w:rsid w:val="00E058B9"/>
    <w:rsid w:val="00E20A31"/>
    <w:rsid w:val="00E515EA"/>
    <w:rsid w:val="00E600A7"/>
    <w:rsid w:val="00E67D22"/>
    <w:rsid w:val="00E75B85"/>
    <w:rsid w:val="00E81995"/>
    <w:rsid w:val="00E838CB"/>
    <w:rsid w:val="00EA0AB5"/>
    <w:rsid w:val="00EE68E4"/>
    <w:rsid w:val="00EF7406"/>
    <w:rsid w:val="00F02E2B"/>
    <w:rsid w:val="00F33536"/>
    <w:rsid w:val="00F62404"/>
    <w:rsid w:val="00F84235"/>
    <w:rsid w:val="00FF3D68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purl.org/dc/dcmitype/"/>
    <ds:schemaRef ds:uri="http://schemas.microsoft.com/office/2006/documentManagement/types"/>
    <ds:schemaRef ds:uri="http://www.w3.org/XML/1998/namespace"/>
    <ds:schemaRef ds:uri="ccfc3261-dbcb-4bd3-8b75-266d4d889fd1"/>
    <ds:schemaRef ds:uri="http://schemas.microsoft.com/office/2006/metadata/properties"/>
    <ds:schemaRef ds:uri="http://schemas.microsoft.com/office/infopath/2007/PartnerControls"/>
    <ds:schemaRef ds:uri="0beab443-7125-4fcc-81c6-1bde3cce2b28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334</Characters>
  <Application>Microsoft Office Word</Application>
  <DocSecurity>0</DocSecurity>
  <Lines>22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5</cp:revision>
  <cp:lastPrinted>2023-05-09T13:15:00Z</cp:lastPrinted>
  <dcterms:created xsi:type="dcterms:W3CDTF">2024-02-07T18:41:00Z</dcterms:created>
  <dcterms:modified xsi:type="dcterms:W3CDTF">2024-02-08T13:41:00Z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