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2CCA4FB4" w:rsidR="003E6184" w:rsidRPr="003F2470" w:rsidRDefault="0050234F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OCTOBER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69B0B914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074939">
        <w:rPr>
          <w:rFonts w:ascii="Arial" w:eastAsia="Arial Unicode MS" w:hAnsi="Arial" w:cs="Arial"/>
          <w:b/>
          <w:color w:val="000000"/>
          <w:sz w:val="24"/>
          <w:szCs w:val="24"/>
        </w:rPr>
        <w:t>February 24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2EF62E54" w:rsidR="00050D80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CA49EE" w:rsidRPr="005847B2">
        <w:rPr>
          <w:rFonts w:ascii="Arial" w:eastAsia="Times New Roman" w:hAnsi="Arial" w:cs="Arial"/>
          <w:bCs/>
        </w:rPr>
        <w:t>Commissioner 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Agency Financial </w:t>
      </w:r>
      <w:proofErr w:type="gramStart"/>
      <w:r w:rsidRPr="006B39B5">
        <w:rPr>
          <w:rFonts w:ascii="Arial" w:eastAsia="Times New Roman" w:hAnsi="Arial" w:cs="Arial"/>
          <w:b/>
        </w:rPr>
        <w:t>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proofErr w:type="gramEnd"/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70FF7EB2" w:rsidR="0089654B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8902D1">
        <w:rPr>
          <w:rFonts w:ascii="Arial" w:eastAsia="Times New Roman" w:hAnsi="Arial" w:cs="Arial"/>
          <w:b/>
        </w:rPr>
        <w:t>1/27/2025</w:t>
      </w:r>
      <w:r w:rsidRPr="00AA5D2C">
        <w:rPr>
          <w:rFonts w:ascii="Arial" w:eastAsia="Times New Roman" w:hAnsi="Arial" w:cs="Arial"/>
          <w:b/>
        </w:rPr>
        <w:t>)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7161BBDC" w14:textId="378E7716" w:rsidR="004B334A" w:rsidRPr="001B303E" w:rsidRDefault="004B334A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</w:t>
      </w:r>
      <w:r w:rsidR="008902D1">
        <w:rPr>
          <w:rFonts w:ascii="Arial" w:hAnsi="Arial" w:cs="Arial"/>
          <w:b/>
          <w:bCs/>
        </w:rPr>
        <w:t>7</w:t>
      </w:r>
      <w:r w:rsidRPr="001B303E">
        <w:rPr>
          <w:rFonts w:ascii="Arial" w:hAnsi="Arial" w:cs="Arial"/>
          <w:b/>
          <w:bCs/>
        </w:rPr>
        <w:t xml:space="preserve"> - I-Tech Temporary Staffing</w:t>
      </w:r>
    </w:p>
    <w:p w14:paraId="4D70E10E" w14:textId="67FFE26C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</w:t>
      </w:r>
      <w:r w:rsidR="008902D1">
        <w:rPr>
          <w:rFonts w:ascii="Arial" w:hAnsi="Arial" w:cs="Arial"/>
          <w:b/>
          <w:bCs/>
        </w:rPr>
        <w:t>8</w:t>
      </w:r>
      <w:r w:rsidRPr="001B303E">
        <w:rPr>
          <w:rFonts w:ascii="Arial" w:hAnsi="Arial" w:cs="Arial"/>
          <w:b/>
          <w:bCs/>
        </w:rPr>
        <w:t xml:space="preserve"> – Total Lawn Care</w:t>
      </w:r>
    </w:p>
    <w:p w14:paraId="7E76B2EB" w14:textId="76AF3C82" w:rsidR="004B334A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</w:t>
      </w:r>
      <w:r w:rsidR="008902D1">
        <w:rPr>
          <w:rFonts w:ascii="Arial" w:hAnsi="Arial" w:cs="Arial"/>
          <w:b/>
          <w:bCs/>
        </w:rPr>
        <w:t>9</w:t>
      </w:r>
      <w:r w:rsidRPr="001B303E">
        <w:rPr>
          <w:rFonts w:ascii="Arial" w:hAnsi="Arial" w:cs="Arial"/>
          <w:b/>
          <w:bCs/>
        </w:rPr>
        <w:t xml:space="preserve"> – Jenkins Roofing (</w:t>
      </w:r>
      <w:proofErr w:type="spellStart"/>
      <w:r w:rsidRPr="001B303E">
        <w:rPr>
          <w:rFonts w:ascii="Arial" w:hAnsi="Arial" w:cs="Arial"/>
          <w:b/>
          <w:bCs/>
        </w:rPr>
        <w:t>Durkeeville</w:t>
      </w:r>
      <w:proofErr w:type="spellEnd"/>
    </w:p>
    <w:p w14:paraId="2086C854" w14:textId="77777777" w:rsidR="00AE3A9B" w:rsidRPr="001B303E" w:rsidRDefault="00AE3A9B" w:rsidP="00AE3A9B">
      <w:pPr>
        <w:pStyle w:val="ListParagraph"/>
        <w:ind w:left="1080"/>
        <w:outlineLvl w:val="0"/>
        <w:rPr>
          <w:rFonts w:ascii="Arial" w:hAnsi="Arial" w:cs="Arial"/>
          <w:b/>
          <w:bCs/>
        </w:rPr>
      </w:pPr>
    </w:p>
    <w:p w14:paraId="5A0EA26B" w14:textId="7C56A2EB" w:rsidR="00273375" w:rsidRDefault="00273375" w:rsidP="00C1747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Committee Reports</w:t>
      </w:r>
    </w:p>
    <w:p w14:paraId="64401A45" w14:textId="4B7FB541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proofErr w:type="gramStart"/>
      <w:r w:rsidRPr="00CA21DB">
        <w:rPr>
          <w:rFonts w:ascii="Arial" w:eastAsia="Times New Roman" w:hAnsi="Arial" w:cs="Arial"/>
          <w:b/>
          <w:bCs/>
        </w:rPr>
        <w:t xml:space="preserve">Finance  </w:t>
      </w:r>
      <w:r w:rsidRPr="00CA21DB">
        <w:rPr>
          <w:rFonts w:ascii="Arial" w:eastAsia="Times New Roman" w:hAnsi="Arial" w:cs="Arial"/>
          <w:b/>
          <w:bCs/>
        </w:rPr>
        <w:tab/>
      </w:r>
      <w:proofErr w:type="gramEnd"/>
      <w:r w:rsidRPr="00CA21DB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</w:t>
      </w:r>
      <w:r w:rsidRPr="00CA21DB">
        <w:rPr>
          <w:rFonts w:ascii="Arial" w:eastAsia="Times New Roman" w:hAnsi="Arial" w:cs="Arial"/>
        </w:rPr>
        <w:tab/>
        <w:t xml:space="preserve"> </w:t>
      </w:r>
      <w:r w:rsidR="00B955FE">
        <w:rPr>
          <w:rFonts w:ascii="Arial" w:eastAsia="Times New Roman" w:hAnsi="Arial" w:cs="Arial"/>
        </w:rPr>
        <w:tab/>
        <w:t xml:space="preserve">        </w:t>
      </w:r>
      <w:r w:rsidRPr="00CA21DB">
        <w:rPr>
          <w:rFonts w:ascii="Arial" w:eastAsia="Times New Roman" w:hAnsi="Arial" w:cs="Arial"/>
        </w:rPr>
        <w:t>Commissioner Lisa Strange Weatherby</w:t>
      </w:r>
      <w:r w:rsidRPr="00CA21DB">
        <w:rPr>
          <w:rFonts w:ascii="Arial" w:eastAsia="Times New Roman" w:hAnsi="Arial" w:cs="Arial"/>
          <w:b/>
          <w:bCs/>
        </w:rPr>
        <w:t xml:space="preserve"> </w:t>
      </w:r>
    </w:p>
    <w:p w14:paraId="0A3CBF9B" w14:textId="52CB1924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Human Resources </w:t>
      </w:r>
      <w:r w:rsidRPr="00CA21DB">
        <w:rPr>
          <w:rFonts w:ascii="Arial" w:eastAsia="Times New Roman" w:hAnsi="Arial" w:cs="Arial"/>
        </w:rPr>
        <w:tab/>
        <w:t xml:space="preserve">  </w:t>
      </w:r>
      <w:r w:rsidR="00F61E54">
        <w:rPr>
          <w:rFonts w:ascii="Arial" w:eastAsia="Times New Roman" w:hAnsi="Arial" w:cs="Arial"/>
        </w:rPr>
        <w:t xml:space="preserve"> </w:t>
      </w:r>
      <w:r w:rsidR="00F61E54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   </w:t>
      </w:r>
      <w:r w:rsidR="00A370CE">
        <w:rPr>
          <w:rFonts w:ascii="Arial" w:eastAsia="Times New Roman" w:hAnsi="Arial" w:cs="Arial"/>
        </w:rPr>
        <w:t xml:space="preserve">       </w:t>
      </w:r>
      <w:r w:rsidR="00227841">
        <w:rPr>
          <w:rFonts w:ascii="Arial" w:eastAsia="Times New Roman" w:hAnsi="Arial" w:cs="Arial"/>
        </w:rPr>
        <w:t xml:space="preserve">     </w:t>
      </w:r>
      <w:r w:rsidRPr="00CA21DB">
        <w:rPr>
          <w:rFonts w:ascii="Arial" w:eastAsia="Times New Roman" w:hAnsi="Arial" w:cs="Arial"/>
        </w:rPr>
        <w:t xml:space="preserve">     Commissioner Andrea Reyes</w:t>
      </w:r>
    </w:p>
    <w:p w14:paraId="578F5E6C" w14:textId="12BDE19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proofErr w:type="gramStart"/>
      <w:r w:rsidR="00B955FE">
        <w:rPr>
          <w:rFonts w:ascii="Arial" w:eastAsia="Times New Roman" w:hAnsi="Arial" w:cs="Arial"/>
        </w:rPr>
        <w:tab/>
      </w:r>
      <w:r w:rsidR="003453EA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 xml:space="preserve"> Commissioner</w:t>
      </w:r>
      <w:proofErr w:type="gramEnd"/>
      <w:r w:rsidRPr="00CA21DB">
        <w:rPr>
          <w:rFonts w:ascii="Arial" w:eastAsia="Times New Roman" w:hAnsi="Arial" w:cs="Arial"/>
        </w:rPr>
        <w:t xml:space="preserve"> Harriet Brock </w:t>
      </w:r>
    </w:p>
    <w:p w14:paraId="32262928" w14:textId="33476EC0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Governance </w:t>
      </w:r>
      <w:r w:rsidRPr="00CA21DB">
        <w:rPr>
          <w:rFonts w:ascii="Arial" w:eastAsia="Times New Roman" w:hAnsi="Arial" w:cs="Arial"/>
        </w:rPr>
        <w:t xml:space="preserve">  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</w:t>
      </w:r>
      <w:r w:rsidR="00203157">
        <w:rPr>
          <w:rFonts w:ascii="Arial" w:eastAsia="Times New Roman" w:hAnsi="Arial" w:cs="Arial"/>
        </w:rPr>
        <w:tab/>
      </w:r>
      <w:r w:rsidR="0026249C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  </w:t>
      </w:r>
      <w:r w:rsidR="003453EA">
        <w:rPr>
          <w:rFonts w:ascii="Arial" w:eastAsia="Times New Roman" w:hAnsi="Arial" w:cs="Arial"/>
        </w:rPr>
        <w:t xml:space="preserve">                  </w:t>
      </w:r>
      <w:r w:rsidRPr="00CA21DB">
        <w:rPr>
          <w:rFonts w:ascii="Arial" w:eastAsia="Times New Roman" w:hAnsi="Arial" w:cs="Arial"/>
        </w:rPr>
        <w:t>Commissioner Caleena Shirley</w:t>
      </w:r>
    </w:p>
    <w:p w14:paraId="119F09B8" w14:textId="77777777" w:rsidR="00DA0621" w:rsidRDefault="00DA0621" w:rsidP="002E7853">
      <w:pPr>
        <w:pStyle w:val="ListParagraph"/>
        <w:rPr>
          <w:rFonts w:ascii="Arial" w:eastAsia="Times New Roman" w:hAnsi="Arial" w:cs="Arial"/>
          <w:b/>
          <w:bCs/>
        </w:rPr>
      </w:pPr>
    </w:p>
    <w:p w14:paraId="17DA024D" w14:textId="1629CF48" w:rsidR="003E6184" w:rsidRPr="003E6184" w:rsidRDefault="003E6184" w:rsidP="005914AE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proofErr w:type="gramStart"/>
      <w:r w:rsidR="00321D97">
        <w:rPr>
          <w:rFonts w:ascii="Arial" w:eastAsia="Times New Roman" w:hAnsi="Arial" w:cs="Arial"/>
          <w:b/>
          <w:bCs/>
        </w:rPr>
        <w:t>Update</w:t>
      </w:r>
      <w:r w:rsidR="00E256CD">
        <w:rPr>
          <w:rFonts w:ascii="Arial" w:eastAsia="Times New Roman" w:hAnsi="Arial" w:cs="Arial"/>
          <w:b/>
          <w:bCs/>
        </w:rPr>
        <w:t xml:space="preserve"> </w:t>
      </w:r>
      <w:r w:rsidRPr="006B39B5">
        <w:rPr>
          <w:rFonts w:ascii="Arial" w:eastAsia="Times New Roman" w:hAnsi="Arial" w:cs="Arial"/>
        </w:rPr>
        <w:t xml:space="preserve"> </w:t>
      </w:r>
      <w:r w:rsidR="008556C5">
        <w:rPr>
          <w:rFonts w:ascii="Arial" w:eastAsia="Times New Roman" w:hAnsi="Arial" w:cs="Arial"/>
        </w:rPr>
        <w:tab/>
      </w:r>
      <w:proofErr w:type="gramEnd"/>
      <w:r w:rsidR="00495B61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 xml:space="preserve">         </w:t>
      </w:r>
      <w:r w:rsidR="00130E0C">
        <w:rPr>
          <w:rFonts w:ascii="Arial" w:eastAsia="Times New Roman" w:hAnsi="Arial" w:cs="Arial"/>
        </w:rPr>
        <w:t xml:space="preserve">     </w:t>
      </w:r>
      <w:r>
        <w:rPr>
          <w:rFonts w:ascii="Arial" w:eastAsia="Times New Roman" w:hAnsi="Arial" w:cs="Arial"/>
        </w:rPr>
        <w:t>Roslyn Mixon-Phillips</w:t>
      </w:r>
      <w:r w:rsidR="003752D4">
        <w:rPr>
          <w:rFonts w:ascii="Arial" w:eastAsia="Times New Roman" w:hAnsi="Arial" w:cs="Arial"/>
        </w:rPr>
        <w:t>, CEO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1ADEA06A" w14:textId="3C0ED78D" w:rsidR="003E6184" w:rsidRDefault="003E6184" w:rsidP="006D6E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</w:p>
    <w:p w14:paraId="06C078DA" w14:textId="77777777" w:rsidR="006D6E3A" w:rsidRPr="006D6E3A" w:rsidRDefault="006D6E3A" w:rsidP="006D6E3A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57E00" w14:textId="77777777" w:rsidR="00EC6C95" w:rsidRDefault="00EC6C95" w:rsidP="00AA5D2C">
      <w:pPr>
        <w:spacing w:after="0" w:line="240" w:lineRule="auto"/>
      </w:pPr>
      <w:r>
        <w:separator/>
      </w:r>
    </w:p>
  </w:endnote>
  <w:endnote w:type="continuationSeparator" w:id="0">
    <w:p w14:paraId="71D40EFE" w14:textId="77777777" w:rsidR="00EC6C95" w:rsidRDefault="00EC6C95" w:rsidP="00AA5D2C">
      <w:pPr>
        <w:spacing w:after="0" w:line="240" w:lineRule="auto"/>
      </w:pPr>
      <w:r>
        <w:continuationSeparator/>
      </w:r>
    </w:p>
  </w:endnote>
  <w:endnote w:type="continuationNotice" w:id="1">
    <w:p w14:paraId="6E82076A" w14:textId="77777777" w:rsidR="00EC6C95" w:rsidRDefault="00EC6C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EB575" w14:textId="77777777" w:rsidR="00EC6C95" w:rsidRDefault="00EC6C95" w:rsidP="00AA5D2C">
      <w:pPr>
        <w:spacing w:after="0" w:line="240" w:lineRule="auto"/>
      </w:pPr>
      <w:r>
        <w:separator/>
      </w:r>
    </w:p>
  </w:footnote>
  <w:footnote w:type="continuationSeparator" w:id="0">
    <w:p w14:paraId="01613929" w14:textId="77777777" w:rsidR="00EC6C95" w:rsidRDefault="00EC6C95" w:rsidP="00AA5D2C">
      <w:pPr>
        <w:spacing w:after="0" w:line="240" w:lineRule="auto"/>
      </w:pPr>
      <w:r>
        <w:continuationSeparator/>
      </w:r>
    </w:p>
  </w:footnote>
  <w:footnote w:type="continuationNotice" w:id="1">
    <w:p w14:paraId="22D56B83" w14:textId="77777777" w:rsidR="00EC6C95" w:rsidRDefault="00EC6C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1DFC9D1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6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363F1"/>
    <w:rsid w:val="0003656B"/>
    <w:rsid w:val="00050D80"/>
    <w:rsid w:val="00065991"/>
    <w:rsid w:val="00074939"/>
    <w:rsid w:val="000D286E"/>
    <w:rsid w:val="001124AA"/>
    <w:rsid w:val="00112EBD"/>
    <w:rsid w:val="00127B77"/>
    <w:rsid w:val="00130E0C"/>
    <w:rsid w:val="00181CCC"/>
    <w:rsid w:val="001820C3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73375"/>
    <w:rsid w:val="002769CD"/>
    <w:rsid w:val="00297EEC"/>
    <w:rsid w:val="002C4AB2"/>
    <w:rsid w:val="002E7853"/>
    <w:rsid w:val="00321D97"/>
    <w:rsid w:val="00331918"/>
    <w:rsid w:val="003406C0"/>
    <w:rsid w:val="00340CA6"/>
    <w:rsid w:val="003453EA"/>
    <w:rsid w:val="003752D4"/>
    <w:rsid w:val="00392C11"/>
    <w:rsid w:val="003E41F3"/>
    <w:rsid w:val="003E6184"/>
    <w:rsid w:val="004013DD"/>
    <w:rsid w:val="00410B5E"/>
    <w:rsid w:val="004816B3"/>
    <w:rsid w:val="00495B61"/>
    <w:rsid w:val="004A0D22"/>
    <w:rsid w:val="004A1266"/>
    <w:rsid w:val="004B334A"/>
    <w:rsid w:val="004E21DE"/>
    <w:rsid w:val="0050234F"/>
    <w:rsid w:val="00530653"/>
    <w:rsid w:val="005354D6"/>
    <w:rsid w:val="005704CB"/>
    <w:rsid w:val="00572D40"/>
    <w:rsid w:val="005847B2"/>
    <w:rsid w:val="005914AE"/>
    <w:rsid w:val="005D7FA8"/>
    <w:rsid w:val="00604DA4"/>
    <w:rsid w:val="006375A4"/>
    <w:rsid w:val="00650B3C"/>
    <w:rsid w:val="006C2B63"/>
    <w:rsid w:val="006D6E3A"/>
    <w:rsid w:val="006D7686"/>
    <w:rsid w:val="0073579A"/>
    <w:rsid w:val="007357CE"/>
    <w:rsid w:val="007A7729"/>
    <w:rsid w:val="007E5840"/>
    <w:rsid w:val="008220E9"/>
    <w:rsid w:val="00823D91"/>
    <w:rsid w:val="008556C5"/>
    <w:rsid w:val="008902D1"/>
    <w:rsid w:val="0089654B"/>
    <w:rsid w:val="008A48D9"/>
    <w:rsid w:val="008B431E"/>
    <w:rsid w:val="009A5A6A"/>
    <w:rsid w:val="009E5A2F"/>
    <w:rsid w:val="009F58E2"/>
    <w:rsid w:val="00A370CE"/>
    <w:rsid w:val="00A54D3B"/>
    <w:rsid w:val="00A90357"/>
    <w:rsid w:val="00AA5D2C"/>
    <w:rsid w:val="00AD280E"/>
    <w:rsid w:val="00AD6E42"/>
    <w:rsid w:val="00AE3A9B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364EE"/>
    <w:rsid w:val="00C474BE"/>
    <w:rsid w:val="00C70A6A"/>
    <w:rsid w:val="00C762EE"/>
    <w:rsid w:val="00CA21DB"/>
    <w:rsid w:val="00CA49EE"/>
    <w:rsid w:val="00D7335C"/>
    <w:rsid w:val="00D75CC6"/>
    <w:rsid w:val="00D83640"/>
    <w:rsid w:val="00D91E81"/>
    <w:rsid w:val="00D95C44"/>
    <w:rsid w:val="00DA0621"/>
    <w:rsid w:val="00DA58F0"/>
    <w:rsid w:val="00DB446B"/>
    <w:rsid w:val="00DF5A81"/>
    <w:rsid w:val="00E02724"/>
    <w:rsid w:val="00E03D86"/>
    <w:rsid w:val="00E23C92"/>
    <w:rsid w:val="00E256CD"/>
    <w:rsid w:val="00E7317A"/>
    <w:rsid w:val="00E759E8"/>
    <w:rsid w:val="00E81871"/>
    <w:rsid w:val="00EB1CE2"/>
    <w:rsid w:val="00EB30CA"/>
    <w:rsid w:val="00EC6C95"/>
    <w:rsid w:val="00F61E54"/>
    <w:rsid w:val="00F65510"/>
    <w:rsid w:val="00F8014B"/>
    <w:rsid w:val="00FD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1D2B0-121C-4D89-9B2F-CA0177399FAC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  <ds:schemaRef ds:uri="179046d8-1e8c-46f0-bc66-8e91e4599781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2025-02-21T21:06:00Z</dcterms:created>
  <dcterms:modified xsi:type="dcterms:W3CDTF">2025-02-21T21:06:00Z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